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D" w:rsidRDefault="002429ED" w:rsidP="002429ED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2429ED" w:rsidRDefault="002429ED" w:rsidP="002429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2429ED" w:rsidRDefault="002429ED" w:rsidP="002429ED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2429ED" w:rsidTr="006F3DED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2429ED" w:rsidRDefault="002429ED" w:rsidP="006F3DED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2429ED" w:rsidRDefault="002429ED" w:rsidP="006F3DED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r>
              <w:rPr>
                <w:rFonts w:ascii="Times New Roman" w:hAnsi="Times New Roman"/>
                <w:sz w:val="24"/>
                <w:szCs w:val="24"/>
              </w:rPr>
              <w:t>Маланина/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/О.В. Мастяева/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2429ED" w:rsidRDefault="002429ED" w:rsidP="006F3DE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2429ED" w:rsidRDefault="002429ED" w:rsidP="002429ED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429ED" w:rsidRDefault="002429ED" w:rsidP="002429ED">
      <w:pPr>
        <w:shd w:val="clear" w:color="auto" w:fill="FFFFFF"/>
        <w:rPr>
          <w:i/>
          <w:sz w:val="24"/>
          <w:szCs w:val="24"/>
        </w:rPr>
      </w:pPr>
    </w:p>
    <w:p w:rsidR="002429ED" w:rsidRDefault="002429ED" w:rsidP="002429ED">
      <w:pPr>
        <w:shd w:val="clear" w:color="auto" w:fill="FFFFFF"/>
        <w:rPr>
          <w:i/>
          <w:sz w:val="24"/>
          <w:szCs w:val="24"/>
        </w:rPr>
      </w:pPr>
    </w:p>
    <w:p w:rsidR="002429ED" w:rsidRDefault="002429ED" w:rsidP="002429ED">
      <w:pPr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2429ED" w:rsidRDefault="002429ED" w:rsidP="002429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2429ED" w:rsidRDefault="002429ED" w:rsidP="002429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2429ED" w:rsidRDefault="002429ED" w:rsidP="002429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29ED" w:rsidRDefault="002429ED" w:rsidP="002429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2429ED" w:rsidRDefault="002429ED" w:rsidP="002429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«Экономика»</w:t>
      </w:r>
    </w:p>
    <w:p w:rsidR="002429ED" w:rsidRDefault="002429ED" w:rsidP="002429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2429ED" w:rsidRDefault="002429ED" w:rsidP="002429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(углубленный  уровень)</w:t>
      </w:r>
    </w:p>
    <w:p w:rsidR="002429ED" w:rsidRDefault="002429ED" w:rsidP="002429ED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2429ED" w:rsidRDefault="002429ED" w:rsidP="002429ED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Смольник Виктория Владимировна</w:t>
      </w:r>
    </w:p>
    <w:p w:rsidR="002429ED" w:rsidRDefault="002429ED" w:rsidP="002429ED">
      <w:pPr>
        <w:shd w:val="clear" w:color="auto" w:fill="FFFFFF"/>
        <w:tabs>
          <w:tab w:val="left" w:pos="3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экономики</w:t>
      </w: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2429ED" w:rsidRDefault="002429ED" w:rsidP="002429ED">
      <w:pPr>
        <w:shd w:val="clear" w:color="auto" w:fill="FFFFFF"/>
        <w:tabs>
          <w:tab w:val="left" w:pos="3570"/>
        </w:tabs>
        <w:rPr>
          <w:sz w:val="20"/>
        </w:rPr>
        <w:sectPr w:rsidR="002429ED" w:rsidSect="002429ED">
          <w:type w:val="continuous"/>
          <w:pgSz w:w="11910" w:h="16840"/>
          <w:pgMar w:top="1580" w:right="620" w:bottom="1120" w:left="1480" w:header="0" w:footer="925" w:gutter="0"/>
          <w:pgNumType w:start="2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2019</w:t>
      </w:r>
    </w:p>
    <w:p w:rsidR="002429ED" w:rsidRDefault="002429ED" w:rsidP="002429ED">
      <w:pPr>
        <w:widowControl/>
        <w:autoSpaceDE/>
        <w:autoSpaceDN/>
        <w:rPr>
          <w:sz w:val="20"/>
        </w:rPr>
        <w:sectPr w:rsidR="002429ED" w:rsidSect="002429ED">
          <w:type w:val="continuous"/>
          <w:pgSz w:w="11910" w:h="16840"/>
          <w:pgMar w:top="1580" w:right="620" w:bottom="1120" w:left="1480" w:header="0" w:footer="925" w:gutter="0"/>
          <w:pgNumType w:start="2"/>
          <w:cols w:space="720"/>
        </w:sectPr>
      </w:pPr>
    </w:p>
    <w:p w:rsidR="002429ED" w:rsidRDefault="002429ED" w:rsidP="002429ED">
      <w:pPr>
        <w:widowControl/>
        <w:autoSpaceDE/>
        <w:autoSpaceDN/>
        <w:rPr>
          <w:sz w:val="20"/>
        </w:rPr>
        <w:sectPr w:rsidR="002429ED" w:rsidSect="002429ED">
          <w:type w:val="continuous"/>
          <w:pgSz w:w="11910" w:h="16840"/>
          <w:pgMar w:top="1580" w:right="620" w:bottom="1120" w:left="1480" w:header="0" w:footer="925" w:gutter="0"/>
          <w:pgNumType w:start="2"/>
          <w:cols w:space="720"/>
        </w:sectPr>
      </w:pPr>
    </w:p>
    <w:p w:rsidR="00496CE2" w:rsidRDefault="00496CE2" w:rsidP="002429ED">
      <w:pPr>
        <w:pStyle w:val="a3"/>
        <w:spacing w:before="90"/>
        <w:ind w:right="131"/>
        <w:sectPr w:rsidR="00496CE2">
          <w:type w:val="continuous"/>
          <w:pgSz w:w="11910" w:h="16840"/>
          <w:pgMar w:top="1580" w:right="720" w:bottom="280" w:left="920" w:header="720" w:footer="720" w:gutter="0"/>
          <w:cols w:space="720"/>
        </w:sectPr>
      </w:pPr>
    </w:p>
    <w:p w:rsidR="00496CE2" w:rsidRDefault="00AD57AF" w:rsidP="002429ED">
      <w:pPr>
        <w:pStyle w:val="Heading1"/>
        <w:spacing w:before="70" w:line="240" w:lineRule="auto"/>
        <w:ind w:left="0" w:right="5162"/>
        <w:jc w:val="center"/>
      </w:pPr>
      <w:r>
        <w:lastRenderedPageBreak/>
        <w:t>Содержание</w:t>
      </w:r>
    </w:p>
    <w:p w:rsidR="00496CE2" w:rsidRDefault="00496CE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528"/>
        <w:gridCol w:w="1419"/>
      </w:tblGrid>
      <w:tr w:rsidR="00496CE2">
        <w:trPr>
          <w:trHeight w:val="580"/>
        </w:trPr>
        <w:tc>
          <w:tcPr>
            <w:tcW w:w="1102" w:type="dxa"/>
          </w:tcPr>
          <w:p w:rsidR="00496CE2" w:rsidRDefault="00AD57AF">
            <w:pPr>
              <w:pStyle w:val="TableParagraph"/>
              <w:spacing w:before="109"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528" w:type="dxa"/>
          </w:tcPr>
          <w:p w:rsidR="00496CE2" w:rsidRDefault="00AD57AF">
            <w:pPr>
              <w:pStyle w:val="TableParagraph"/>
              <w:spacing w:before="109" w:line="240" w:lineRule="auto"/>
              <w:ind w:left="27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19" w:type="dxa"/>
          </w:tcPr>
          <w:p w:rsidR="00496CE2" w:rsidRDefault="00AD57AF">
            <w:pPr>
              <w:pStyle w:val="TableParagraph"/>
              <w:spacing w:before="109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496CE2">
        <w:trPr>
          <w:trHeight w:val="633"/>
        </w:trPr>
        <w:tc>
          <w:tcPr>
            <w:tcW w:w="1102" w:type="dxa"/>
          </w:tcPr>
          <w:p w:rsidR="00496CE2" w:rsidRDefault="00AD57AF">
            <w:pPr>
              <w:pStyle w:val="TableParagraph"/>
              <w:spacing w:before="10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528" w:type="dxa"/>
          </w:tcPr>
          <w:p w:rsidR="00496CE2" w:rsidRDefault="00AD57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496CE2" w:rsidRDefault="00AD57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  <w:tc>
          <w:tcPr>
            <w:tcW w:w="1419" w:type="dxa"/>
          </w:tcPr>
          <w:p w:rsidR="00496CE2" w:rsidRDefault="00AD57AF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6CE2">
        <w:trPr>
          <w:trHeight w:val="580"/>
        </w:trPr>
        <w:tc>
          <w:tcPr>
            <w:tcW w:w="1102" w:type="dxa"/>
          </w:tcPr>
          <w:p w:rsidR="00496CE2" w:rsidRDefault="00AD57AF">
            <w:pPr>
              <w:pStyle w:val="TableParagraph"/>
              <w:spacing w:before="11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528" w:type="dxa"/>
          </w:tcPr>
          <w:p w:rsidR="00496CE2" w:rsidRDefault="00AD57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  <w:tc>
          <w:tcPr>
            <w:tcW w:w="1419" w:type="dxa"/>
          </w:tcPr>
          <w:p w:rsidR="00496CE2" w:rsidRDefault="00AD57AF">
            <w:pPr>
              <w:pStyle w:val="TableParagraph"/>
              <w:spacing w:before="10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6CE2">
        <w:trPr>
          <w:trHeight w:val="952"/>
        </w:trPr>
        <w:tc>
          <w:tcPr>
            <w:tcW w:w="1102" w:type="dxa"/>
          </w:tcPr>
          <w:p w:rsidR="00496CE2" w:rsidRDefault="00AD57AF">
            <w:pPr>
              <w:pStyle w:val="TableParagraph"/>
              <w:spacing w:before="10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528" w:type="dxa"/>
          </w:tcPr>
          <w:p w:rsidR="00496CE2" w:rsidRDefault="00AD57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:rsidR="00496CE2" w:rsidRDefault="00AD57A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отводимых на освоение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19" w:type="dxa"/>
          </w:tcPr>
          <w:p w:rsidR="00496CE2" w:rsidRDefault="00AD57AF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496CE2" w:rsidRDefault="00496CE2">
      <w:pPr>
        <w:rPr>
          <w:sz w:val="24"/>
        </w:rPr>
        <w:sectPr w:rsidR="00496CE2">
          <w:footerReference w:type="default" r:id="rId7"/>
          <w:pgSz w:w="11910" w:h="16840"/>
          <w:pgMar w:top="760" w:right="720" w:bottom="1240" w:left="920" w:header="0" w:footer="1058" w:gutter="0"/>
          <w:pgNumType w:start="2"/>
          <w:cols w:space="720"/>
        </w:sectPr>
      </w:pPr>
    </w:p>
    <w:p w:rsidR="00496CE2" w:rsidRDefault="00AD57AF">
      <w:pPr>
        <w:pStyle w:val="a4"/>
        <w:numPr>
          <w:ilvl w:val="0"/>
          <w:numId w:val="5"/>
        </w:numPr>
        <w:tabs>
          <w:tab w:val="left" w:pos="1629"/>
        </w:tabs>
        <w:spacing w:before="66" w:line="274" w:lineRule="exact"/>
        <w:ind w:right="0" w:hanging="337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 «Экономика»</w:t>
      </w:r>
    </w:p>
    <w:p w:rsidR="00496CE2" w:rsidRDefault="00AD57AF">
      <w:pPr>
        <w:pStyle w:val="a3"/>
        <w:ind w:left="212" w:right="128" w:firstLine="708"/>
        <w:jc w:val="both"/>
        <w:rPr>
          <w:b/>
        </w:rPr>
      </w:pPr>
      <w:r>
        <w:t>Изучение учебного предмета</w:t>
      </w:r>
      <w:r>
        <w:rPr>
          <w:spacing w:val="1"/>
        </w:rPr>
        <w:t xml:space="preserve"> </w:t>
      </w:r>
      <w:r>
        <w:t>«Экономика» на уровне основного среднего образования</w:t>
      </w:r>
      <w:r>
        <w:rPr>
          <w:spacing w:val="1"/>
        </w:rPr>
        <w:t xml:space="preserve"> </w:t>
      </w:r>
      <w:r>
        <w:t>дает возможность достичь определенных планируемых результатов, среди которых выделяют:</w:t>
      </w:r>
      <w:r>
        <w:rPr>
          <w:spacing w:val="1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 результаты</w:t>
      </w:r>
      <w:r>
        <w:rPr>
          <w:b/>
        </w:rPr>
        <w:t>.</w:t>
      </w:r>
    </w:p>
    <w:p w:rsidR="00496CE2" w:rsidRDefault="00AD57AF">
      <w:pPr>
        <w:pStyle w:val="Heading1"/>
        <w:spacing w:before="3"/>
      </w:pPr>
      <w:r>
        <w:t>Личностные</w:t>
      </w:r>
      <w:r>
        <w:rPr>
          <w:spacing w:val="59"/>
        </w:rPr>
        <w:t xml:space="preserve"> </w:t>
      </w:r>
      <w:r>
        <w:t>результаты: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528"/>
        </w:tabs>
        <w:ind w:right="126" w:firstLine="0"/>
        <w:jc w:val="both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579"/>
        </w:tabs>
        <w:ind w:firstLine="0"/>
        <w:jc w:val="both"/>
        <w:rPr>
          <w:sz w:val="24"/>
        </w:rPr>
      </w:pP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473"/>
        </w:tabs>
        <w:ind w:left="472" w:right="0" w:hanging="261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488"/>
        </w:tabs>
        <w:ind w:right="127" w:firstLine="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718"/>
        </w:tabs>
        <w:ind w:right="129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общечеловеческими ценностями и идеалами гражданского общества; готовность и способно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 творческой 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492"/>
        </w:tabs>
        <w:ind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</w:t>
      </w:r>
      <w:r>
        <w:rPr>
          <w:sz w:val="24"/>
        </w:rPr>
        <w:t>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 негативным социальным явлениям;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608"/>
        </w:tabs>
        <w:ind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473"/>
        </w:tabs>
        <w:ind w:left="472" w:right="0" w:hanging="261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 общечеловеческих ценностей;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478"/>
        </w:tabs>
        <w:ind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</w:t>
      </w:r>
      <w:r>
        <w:rPr>
          <w:sz w:val="24"/>
        </w:rPr>
        <w:t>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701"/>
        </w:tabs>
        <w:ind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629"/>
        </w:tabs>
        <w:ind w:right="126" w:firstLine="0"/>
        <w:jc w:val="both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вредных 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634"/>
        </w:tabs>
        <w:ind w:right="127" w:firstLine="0"/>
        <w:jc w:val="both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742"/>
        </w:tabs>
        <w:ind w:firstLine="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 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833"/>
        </w:tabs>
        <w:ind w:right="126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96CE2" w:rsidRDefault="00AD57AF">
      <w:pPr>
        <w:pStyle w:val="a4"/>
        <w:numPr>
          <w:ilvl w:val="0"/>
          <w:numId w:val="4"/>
        </w:numPr>
        <w:tabs>
          <w:tab w:val="left" w:pos="641"/>
        </w:tabs>
        <w:ind w:right="127" w:firstLine="0"/>
        <w:jc w:val="both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 жизни.</w:t>
      </w:r>
    </w:p>
    <w:p w:rsidR="00496CE2" w:rsidRDefault="00AD57AF">
      <w:pPr>
        <w:pStyle w:val="Heading1"/>
      </w:pPr>
      <w:r>
        <w:t>Метапредметные</w:t>
      </w:r>
      <w:r>
        <w:rPr>
          <w:spacing w:val="-1"/>
        </w:rPr>
        <w:t xml:space="preserve"> </w:t>
      </w:r>
      <w:r>
        <w:t>результаты:</w:t>
      </w:r>
    </w:p>
    <w:p w:rsidR="00496CE2" w:rsidRDefault="00AD57AF">
      <w:pPr>
        <w:pStyle w:val="a4"/>
        <w:numPr>
          <w:ilvl w:val="0"/>
          <w:numId w:val="3"/>
        </w:numPr>
        <w:tabs>
          <w:tab w:val="left" w:pos="533"/>
        </w:tabs>
        <w:ind w:right="12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цели деятельности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</w:t>
      </w:r>
      <w:r>
        <w:rPr>
          <w:sz w:val="24"/>
        </w:rPr>
        <w:t>рать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496CE2" w:rsidRDefault="00496CE2">
      <w:pPr>
        <w:jc w:val="both"/>
        <w:rPr>
          <w:sz w:val="24"/>
        </w:rPr>
        <w:sectPr w:rsidR="00496CE2">
          <w:pgSz w:w="11910" w:h="16840"/>
          <w:pgMar w:top="1040" w:right="720" w:bottom="1240" w:left="920" w:header="0" w:footer="1058" w:gutter="0"/>
          <w:cols w:space="720"/>
        </w:sectPr>
      </w:pPr>
    </w:p>
    <w:p w:rsidR="00496CE2" w:rsidRDefault="00AD57AF">
      <w:pPr>
        <w:pStyle w:val="a4"/>
        <w:numPr>
          <w:ilvl w:val="0"/>
          <w:numId w:val="3"/>
        </w:numPr>
        <w:tabs>
          <w:tab w:val="left" w:pos="524"/>
        </w:tabs>
        <w:spacing w:before="65"/>
        <w:ind w:firstLine="0"/>
        <w:jc w:val="both"/>
        <w:rPr>
          <w:sz w:val="24"/>
        </w:rPr>
      </w:pPr>
      <w:r>
        <w:rPr>
          <w:sz w:val="24"/>
        </w:rPr>
        <w:lastRenderedPageBreak/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496CE2" w:rsidRDefault="00AD57AF">
      <w:pPr>
        <w:pStyle w:val="a4"/>
        <w:numPr>
          <w:ilvl w:val="0"/>
          <w:numId w:val="3"/>
        </w:numPr>
        <w:tabs>
          <w:tab w:val="left" w:pos="519"/>
        </w:tabs>
        <w:ind w:right="127" w:firstLine="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применению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познания;</w:t>
      </w:r>
    </w:p>
    <w:p w:rsidR="00496CE2" w:rsidRDefault="00AD57AF">
      <w:pPr>
        <w:pStyle w:val="a4"/>
        <w:numPr>
          <w:ilvl w:val="0"/>
          <w:numId w:val="3"/>
        </w:numPr>
        <w:tabs>
          <w:tab w:val="left" w:pos="492"/>
        </w:tabs>
        <w:ind w:firstLine="0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навыками получения необходимой информации из словарей разных типов,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496CE2" w:rsidRDefault="00AD57AF">
      <w:pPr>
        <w:pStyle w:val="a4"/>
        <w:numPr>
          <w:ilvl w:val="0"/>
          <w:numId w:val="3"/>
        </w:numPr>
        <w:tabs>
          <w:tab w:val="left" w:pos="509"/>
        </w:tabs>
        <w:ind w:right="129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 коммуникативных и организационных задач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</w:t>
      </w:r>
      <w:r>
        <w:rPr>
          <w:sz w:val="24"/>
        </w:rPr>
        <w:t>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496CE2" w:rsidRDefault="00AD57AF">
      <w:pPr>
        <w:pStyle w:val="a4"/>
        <w:numPr>
          <w:ilvl w:val="0"/>
          <w:numId w:val="3"/>
        </w:numPr>
        <w:tabs>
          <w:tab w:val="left" w:pos="476"/>
        </w:tabs>
        <w:ind w:left="475" w:right="0" w:hanging="26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496CE2" w:rsidRDefault="00AD57AF">
      <w:pPr>
        <w:pStyle w:val="a4"/>
        <w:numPr>
          <w:ilvl w:val="0"/>
          <w:numId w:val="3"/>
        </w:numPr>
        <w:tabs>
          <w:tab w:val="left" w:pos="610"/>
        </w:tabs>
        <w:ind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496CE2" w:rsidRDefault="00AD57AF">
      <w:pPr>
        <w:pStyle w:val="a4"/>
        <w:numPr>
          <w:ilvl w:val="0"/>
          <w:numId w:val="3"/>
        </w:numPr>
        <w:tabs>
          <w:tab w:val="left" w:pos="478"/>
        </w:tabs>
        <w:ind w:right="126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496CE2" w:rsidRDefault="00AD57AF">
      <w:pPr>
        <w:pStyle w:val="a4"/>
        <w:numPr>
          <w:ilvl w:val="0"/>
          <w:numId w:val="3"/>
        </w:numPr>
        <w:tabs>
          <w:tab w:val="left" w:pos="550"/>
        </w:tabs>
        <w:ind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496CE2" w:rsidRDefault="00AD57AF">
      <w:pPr>
        <w:pStyle w:val="Heading1"/>
        <w:spacing w:before="3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496CE2" w:rsidRDefault="00AD57AF">
      <w:pPr>
        <w:pStyle w:val="a4"/>
        <w:numPr>
          <w:ilvl w:val="0"/>
          <w:numId w:val="2"/>
        </w:numPr>
        <w:tabs>
          <w:tab w:val="left" w:pos="536"/>
        </w:tabs>
        <w:ind w:right="125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прикладных наук; особенностях ее методологии и применимости экономического анализа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науки;</w:t>
      </w:r>
    </w:p>
    <w:p w:rsidR="00496CE2" w:rsidRDefault="00AD57AF">
      <w:pPr>
        <w:pStyle w:val="a4"/>
        <w:numPr>
          <w:ilvl w:val="0"/>
          <w:numId w:val="2"/>
        </w:numPr>
        <w:tabs>
          <w:tab w:val="left" w:pos="526"/>
        </w:tabs>
        <w:ind w:right="130" w:firstLine="0"/>
        <w:jc w:val="both"/>
        <w:rPr>
          <w:sz w:val="24"/>
        </w:rPr>
      </w:pPr>
      <w:r>
        <w:rPr>
          <w:sz w:val="24"/>
        </w:rPr>
        <w:t>владение системными экономическими знаниями, включая современ</w:t>
      </w:r>
      <w:r>
        <w:rPr>
          <w:sz w:val="24"/>
        </w:rPr>
        <w:t>ные научные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экономики;</w:t>
      </w:r>
    </w:p>
    <w:p w:rsidR="00496CE2" w:rsidRDefault="00AD57AF">
      <w:pPr>
        <w:pStyle w:val="a4"/>
        <w:numPr>
          <w:ilvl w:val="0"/>
          <w:numId w:val="2"/>
        </w:numPr>
        <w:tabs>
          <w:tab w:val="left" w:pos="483"/>
        </w:tabs>
        <w:ind w:right="127" w:firstLine="0"/>
        <w:jc w:val="both"/>
        <w:rPr>
          <w:sz w:val="24"/>
        </w:rPr>
      </w:pPr>
      <w:r>
        <w:rPr>
          <w:sz w:val="24"/>
        </w:rPr>
        <w:t>владение приемами работы со статистической, фактической и аналитической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 умение самостоятельно анализировать и интерпретировать данные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прикладных задач;</w:t>
      </w:r>
    </w:p>
    <w:p w:rsidR="00496CE2" w:rsidRDefault="00AD57AF">
      <w:pPr>
        <w:pStyle w:val="a4"/>
        <w:numPr>
          <w:ilvl w:val="0"/>
          <w:numId w:val="2"/>
        </w:numPr>
        <w:tabs>
          <w:tab w:val="left" w:pos="596"/>
        </w:tabs>
        <w:ind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аспектам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496CE2" w:rsidRDefault="00AD57AF">
      <w:pPr>
        <w:pStyle w:val="a4"/>
        <w:numPr>
          <w:ilvl w:val="0"/>
          <w:numId w:val="2"/>
        </w:numPr>
        <w:tabs>
          <w:tab w:val="left" w:pos="550"/>
        </w:tabs>
        <w:ind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в экономике России.</w:t>
      </w:r>
    </w:p>
    <w:p w:rsidR="00496CE2" w:rsidRDefault="00496CE2">
      <w:pPr>
        <w:jc w:val="both"/>
        <w:rPr>
          <w:sz w:val="24"/>
        </w:rPr>
        <w:sectPr w:rsidR="00496CE2">
          <w:pgSz w:w="11910" w:h="16840"/>
          <w:pgMar w:top="760" w:right="720" w:bottom="1240" w:left="920" w:header="0" w:footer="1058" w:gutter="0"/>
          <w:cols w:space="720"/>
        </w:sectPr>
      </w:pPr>
    </w:p>
    <w:p w:rsidR="00496CE2" w:rsidRDefault="00AD57AF">
      <w:pPr>
        <w:pStyle w:val="Heading1"/>
        <w:numPr>
          <w:ilvl w:val="0"/>
          <w:numId w:val="5"/>
        </w:numPr>
        <w:tabs>
          <w:tab w:val="left" w:pos="1173"/>
        </w:tabs>
        <w:spacing w:before="66" w:line="240" w:lineRule="auto"/>
        <w:ind w:left="920" w:right="4119" w:firstLine="12"/>
        <w:jc w:val="both"/>
      </w:pPr>
      <w:r>
        <w:lastRenderedPageBreak/>
        <w:t>С</w:t>
      </w:r>
      <w:r>
        <w:t>одержание учебного предмета «Экономика»</w:t>
      </w:r>
      <w:r>
        <w:rPr>
          <w:spacing w:val="-57"/>
        </w:rPr>
        <w:t xml:space="preserve"> </w:t>
      </w:r>
      <w:r>
        <w:t>1.Основные</w:t>
      </w:r>
      <w:r>
        <w:rPr>
          <w:spacing w:val="-4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экономики</w:t>
      </w:r>
    </w:p>
    <w:p w:rsidR="00496CE2" w:rsidRDefault="00AD57AF">
      <w:pPr>
        <w:pStyle w:val="a3"/>
        <w:ind w:left="212" w:right="126" w:firstLine="708"/>
        <w:jc w:val="both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блага.</w:t>
      </w:r>
      <w:r>
        <w:rPr>
          <w:spacing w:val="-57"/>
        </w:rPr>
        <w:t xml:space="preserve"> </w:t>
      </w:r>
      <w:r>
        <w:t>Альтернативная стоимость. Кривая производственных возможностей. Факторы производства 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систем.</w:t>
      </w:r>
    </w:p>
    <w:p w:rsidR="00496CE2" w:rsidRDefault="00AD57AF">
      <w:pPr>
        <w:pStyle w:val="Heading1"/>
        <w:numPr>
          <w:ilvl w:val="0"/>
          <w:numId w:val="1"/>
        </w:numPr>
        <w:tabs>
          <w:tab w:val="left" w:pos="1102"/>
        </w:tabs>
        <w:ind w:hanging="182"/>
      </w:pPr>
      <w:r>
        <w:t>Микроэкономика</w:t>
      </w:r>
    </w:p>
    <w:p w:rsidR="00496CE2" w:rsidRDefault="00AD57AF">
      <w:pPr>
        <w:pStyle w:val="a3"/>
        <w:ind w:left="212" w:right="125" w:firstLine="708"/>
        <w:jc w:val="both"/>
      </w:pPr>
      <w:r>
        <w:t>Рациональный</w:t>
      </w:r>
      <w:r>
        <w:rPr>
          <w:spacing w:val="1"/>
        </w:rPr>
        <w:t xml:space="preserve"> </w:t>
      </w:r>
      <w:r>
        <w:t>потребитель.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номинальные</w:t>
      </w:r>
      <w:r>
        <w:rPr>
          <w:spacing w:val="1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сем</w:t>
      </w:r>
      <w:r>
        <w:t>ьи.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 расходов</w:t>
      </w:r>
      <w:r>
        <w:rPr>
          <w:spacing w:val="-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-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Ипотечный</w:t>
      </w:r>
      <w:r>
        <w:rPr>
          <w:spacing w:val="1"/>
        </w:rPr>
        <w:t xml:space="preserve"> </w:t>
      </w:r>
      <w:r>
        <w:t>кредит.</w:t>
      </w:r>
    </w:p>
    <w:p w:rsidR="00496CE2" w:rsidRDefault="00AD57AF">
      <w:pPr>
        <w:pStyle w:val="a3"/>
        <w:ind w:left="212" w:right="126" w:firstLine="708"/>
        <w:jc w:val="both"/>
      </w:pPr>
      <w:r>
        <w:t>Функционирование рынка. Спрос, величина спроса, закон</w:t>
      </w:r>
      <w:r>
        <w:rPr>
          <w:spacing w:val="1"/>
        </w:rPr>
        <w:t xml:space="preserve"> </w:t>
      </w:r>
      <w:r>
        <w:t>спроса, индивидуальный и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Гиффена.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цене.</w:t>
      </w:r>
      <w:r>
        <w:rPr>
          <w:spacing w:val="1"/>
        </w:rPr>
        <w:t xml:space="preserve"> </w:t>
      </w:r>
      <w:r>
        <w:t>Эластичность спроса по доходу. Нормальные блага, товары первой необходимости и товары</w:t>
      </w:r>
      <w:r>
        <w:rPr>
          <w:spacing w:val="1"/>
        </w:rPr>
        <w:t xml:space="preserve"> </w:t>
      </w:r>
      <w:r>
        <w:t>роскоши.</w:t>
      </w:r>
      <w:r>
        <w:rPr>
          <w:spacing w:val="1"/>
        </w:rPr>
        <w:t xml:space="preserve"> </w:t>
      </w:r>
      <w:r>
        <w:t>Заменяющие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товары,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рыночное</w:t>
      </w:r>
      <w:r>
        <w:rPr>
          <w:spacing w:val="-57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Ф</w:t>
      </w:r>
      <w:r>
        <w:t>акторы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равновесие,</w:t>
      </w:r>
      <w:r>
        <w:rPr>
          <w:spacing w:val="-57"/>
        </w:rPr>
        <w:t xml:space="preserve"> </w:t>
      </w:r>
      <w:r>
        <w:t>равновесная</w:t>
      </w:r>
      <w:r>
        <w:rPr>
          <w:spacing w:val="-1"/>
        </w:rPr>
        <w:t xml:space="preserve"> </w:t>
      </w:r>
      <w:r>
        <w:t>цена.</w:t>
      </w:r>
    </w:p>
    <w:p w:rsidR="00496CE2" w:rsidRDefault="00AD57AF">
      <w:pPr>
        <w:pStyle w:val="a3"/>
        <w:ind w:left="212" w:right="123" w:firstLine="708"/>
        <w:jc w:val="both"/>
      </w:pPr>
      <w:r>
        <w:t>Фирма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законодательству.</w:t>
      </w:r>
      <w:r>
        <w:rPr>
          <w:spacing w:val="1"/>
        </w:rPr>
        <w:t xml:space="preserve"> </w:t>
      </w:r>
      <w:r>
        <w:t>Франчайзинг.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фирмы:</w:t>
      </w:r>
      <w:r>
        <w:rPr>
          <w:spacing w:val="1"/>
        </w:rPr>
        <w:t xml:space="preserve"> </w:t>
      </w:r>
      <w:r>
        <w:t>общий,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отдачи.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отчисления.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издержки. Постоянные и переменные издержки. Средние и предельные переменные издержки.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Пред</w:t>
      </w:r>
      <w:r>
        <w:t>ельные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Максимизация</w:t>
      </w:r>
      <w:r>
        <w:rPr>
          <w:spacing w:val="1"/>
        </w:rPr>
        <w:t xml:space="preserve"> </w:t>
      </w:r>
      <w:r>
        <w:t>прибыли.</w:t>
      </w:r>
    </w:p>
    <w:p w:rsidR="00496CE2" w:rsidRDefault="00AD57AF">
      <w:pPr>
        <w:pStyle w:val="a3"/>
        <w:ind w:left="212" w:right="127" w:firstLine="708"/>
        <w:jc w:val="both"/>
      </w:pPr>
      <w:r>
        <w:t>Предпринимательство,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бизнеса. Ценные бумаги и рынок ценных бумаг. Финансовые институты. Страховые услуги.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менеджмента.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 маркетинга.</w:t>
      </w:r>
      <w:r>
        <w:rPr>
          <w:spacing w:val="-3"/>
        </w:rPr>
        <w:t xml:space="preserve"> </w:t>
      </w:r>
      <w:r>
        <w:t>Реклама.</w:t>
      </w:r>
      <w:r>
        <w:rPr>
          <w:spacing w:val="-1"/>
        </w:rPr>
        <w:t xml:space="preserve"> </w:t>
      </w:r>
      <w:r>
        <w:t>Бизнес-план.</w:t>
      </w:r>
    </w:p>
    <w:p w:rsidR="00496CE2" w:rsidRDefault="00AD57AF">
      <w:pPr>
        <w:pStyle w:val="a3"/>
        <w:ind w:left="212" w:right="126"/>
        <w:jc w:val="both"/>
      </w:pPr>
      <w:r>
        <w:t>Рыночные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Монополия,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монополий.</w:t>
      </w:r>
      <w:r>
        <w:rPr>
          <w:spacing w:val="1"/>
        </w:rPr>
        <w:t xml:space="preserve"> </w:t>
      </w:r>
      <w:r>
        <w:t>Ценовая</w:t>
      </w:r>
      <w:r>
        <w:rPr>
          <w:spacing w:val="1"/>
        </w:rPr>
        <w:t xml:space="preserve"> </w:t>
      </w:r>
      <w:r>
        <w:t>дискриминация.</w:t>
      </w:r>
      <w:r>
        <w:rPr>
          <w:spacing w:val="1"/>
        </w:rPr>
        <w:t xml:space="preserve"> </w:t>
      </w:r>
      <w:r>
        <w:t>Монополистическая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Олигополия.</w:t>
      </w:r>
      <w:r>
        <w:rPr>
          <w:spacing w:val="1"/>
        </w:rPr>
        <w:t xml:space="preserve"> </w:t>
      </w:r>
      <w:r>
        <w:t>Монопсония.</w:t>
      </w:r>
      <w:r>
        <w:rPr>
          <w:spacing w:val="6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антимонопольное</w:t>
      </w:r>
      <w:r>
        <w:rPr>
          <w:spacing w:val="-3"/>
        </w:rPr>
        <w:t xml:space="preserve"> </w:t>
      </w:r>
      <w:r>
        <w:t>законодательство.</w:t>
      </w:r>
    </w:p>
    <w:p w:rsidR="00496CE2" w:rsidRDefault="00AD57AF">
      <w:pPr>
        <w:pStyle w:val="a3"/>
        <w:ind w:left="212" w:right="128"/>
        <w:jc w:val="both"/>
      </w:pPr>
      <w:r>
        <w:t>Рынки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Производный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Дискриминация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рента.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капитала.</w:t>
      </w:r>
      <w:r>
        <w:rPr>
          <w:spacing w:val="-57"/>
        </w:rPr>
        <w:t xml:space="preserve"> </w:t>
      </w:r>
      <w:r>
        <w:t>Дисконтирование.</w:t>
      </w:r>
    </w:p>
    <w:p w:rsidR="00496CE2" w:rsidRDefault="00AD57AF">
      <w:pPr>
        <w:pStyle w:val="Heading1"/>
        <w:numPr>
          <w:ilvl w:val="0"/>
          <w:numId w:val="1"/>
        </w:numPr>
        <w:tabs>
          <w:tab w:val="left" w:pos="1102"/>
        </w:tabs>
        <w:spacing w:before="1"/>
        <w:ind w:hanging="182"/>
      </w:pPr>
      <w:r>
        <w:t>Макроэкономика</w:t>
      </w:r>
    </w:p>
    <w:p w:rsidR="00496CE2" w:rsidRDefault="00AD57AF">
      <w:pPr>
        <w:pStyle w:val="a3"/>
        <w:ind w:left="212" w:right="127" w:firstLine="708"/>
        <w:jc w:val="both"/>
      </w:pP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 долг. Налоги. Фискальная политика государства. Монет</w:t>
      </w:r>
      <w:r>
        <w:t>арная политика Банка</w:t>
      </w:r>
      <w:r>
        <w:rPr>
          <w:spacing w:val="1"/>
        </w:rPr>
        <w:t xml:space="preserve"> </w:t>
      </w:r>
      <w:r>
        <w:t>России.</w:t>
      </w:r>
    </w:p>
    <w:p w:rsidR="00496CE2" w:rsidRDefault="00AD57AF">
      <w:pPr>
        <w:pStyle w:val="a3"/>
        <w:ind w:left="212" w:right="130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макроэкономического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счетов.</w:t>
      </w:r>
      <w:r>
        <w:rPr>
          <w:spacing w:val="-2"/>
        </w:rPr>
        <w:t xml:space="preserve"> </w:t>
      </w:r>
      <w:r>
        <w:t>ВВП.</w:t>
      </w:r>
      <w:r>
        <w:rPr>
          <w:spacing w:val="-1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и реальный</w:t>
      </w:r>
      <w:r>
        <w:rPr>
          <w:spacing w:val="-1"/>
        </w:rPr>
        <w:t xml:space="preserve"> </w:t>
      </w:r>
      <w:r>
        <w:t>ВВП. Совокупный</w:t>
      </w:r>
      <w:r>
        <w:rPr>
          <w:spacing w:val="-1"/>
        </w:rPr>
        <w:t xml:space="preserve"> </w:t>
      </w:r>
      <w:r>
        <w:t>спрос</w:t>
      </w:r>
      <w:r>
        <w:rPr>
          <w:spacing w:val="-1"/>
        </w:rPr>
        <w:t xml:space="preserve"> </w:t>
      </w:r>
      <w:r>
        <w:t>и совокупное</w:t>
      </w:r>
      <w:r>
        <w:rPr>
          <w:spacing w:val="-1"/>
        </w:rPr>
        <w:t xml:space="preserve"> </w:t>
      </w:r>
      <w:r>
        <w:t>предложение.</w:t>
      </w:r>
    </w:p>
    <w:p w:rsidR="00496CE2" w:rsidRDefault="00AD57AF">
      <w:pPr>
        <w:pStyle w:val="a3"/>
        <w:tabs>
          <w:tab w:val="left" w:pos="1472"/>
          <w:tab w:val="left" w:pos="1800"/>
          <w:tab w:val="left" w:pos="3056"/>
          <w:tab w:val="left" w:pos="3783"/>
          <w:tab w:val="left" w:pos="4995"/>
          <w:tab w:val="left" w:pos="5074"/>
          <w:tab w:val="left" w:pos="5360"/>
          <w:tab w:val="left" w:pos="6242"/>
          <w:tab w:val="left" w:pos="6420"/>
          <w:tab w:val="left" w:pos="7530"/>
          <w:tab w:val="left" w:pos="7738"/>
          <w:tab w:val="left" w:pos="9044"/>
          <w:tab w:val="left" w:pos="9626"/>
        </w:tabs>
        <w:ind w:left="212" w:right="127"/>
      </w:pPr>
      <w:r>
        <w:t>Деньги.</w:t>
      </w:r>
      <w:r>
        <w:rPr>
          <w:spacing w:val="-1"/>
        </w:rPr>
        <w:t xml:space="preserve"> </w:t>
      </w:r>
      <w:r>
        <w:t>Денежные агрегаты.</w:t>
      </w:r>
      <w:r>
        <w:rPr>
          <w:spacing w:val="-1"/>
        </w:rPr>
        <w:t xml:space="preserve"> </w:t>
      </w:r>
      <w:r>
        <w:t>Основы денежной</w:t>
      </w:r>
      <w:r>
        <w:rPr>
          <w:spacing w:val="1"/>
        </w:rPr>
        <w:t xml:space="preserve"> </w:t>
      </w:r>
      <w:r>
        <w:t>политики. Банки</w:t>
      </w:r>
      <w:r>
        <w:rPr>
          <w:spacing w:val="1"/>
        </w:rPr>
        <w:t xml:space="preserve"> </w:t>
      </w:r>
      <w:r>
        <w:t>и банк</w:t>
      </w:r>
      <w:r>
        <w:t>овская система.</w:t>
      </w:r>
      <w:r>
        <w:rPr>
          <w:spacing w:val="1"/>
        </w:rPr>
        <w:t xml:space="preserve"> </w:t>
      </w:r>
      <w:r>
        <w:t>Инфляция</w:t>
      </w:r>
      <w:r>
        <w:tab/>
        <w:t>и</w:t>
      </w:r>
      <w:r>
        <w:tab/>
        <w:t>дефляция;</w:t>
      </w:r>
      <w:r>
        <w:tab/>
        <w:t>виды</w:t>
      </w:r>
      <w:r>
        <w:tab/>
        <w:t>инфляции.</w:t>
      </w:r>
      <w:r>
        <w:tab/>
      </w:r>
      <w:r>
        <w:tab/>
        <w:t>Причины</w:t>
      </w:r>
      <w:r>
        <w:tab/>
        <w:t>инфляции.</w:t>
      </w:r>
      <w:r>
        <w:tab/>
        <w:t>Последствия</w:t>
      </w:r>
      <w:r>
        <w:tab/>
        <w:t>инфляции.</w:t>
      </w:r>
      <w:r>
        <w:rPr>
          <w:spacing w:val="-57"/>
        </w:rPr>
        <w:t xml:space="preserve"> </w:t>
      </w:r>
      <w:r>
        <w:t>Безработица.</w:t>
      </w:r>
      <w:r>
        <w:tab/>
        <w:t>Государственная</w:t>
      </w:r>
      <w:r>
        <w:tab/>
        <w:t>политика</w:t>
      </w:r>
      <w:r>
        <w:tab/>
        <w:t>в</w:t>
      </w:r>
      <w:r>
        <w:tab/>
        <w:t>области</w:t>
      </w:r>
      <w:r>
        <w:tab/>
      </w:r>
      <w:r>
        <w:tab/>
        <w:t>занятости.</w:t>
      </w:r>
      <w:r>
        <w:tab/>
      </w:r>
      <w:r>
        <w:tab/>
        <w:t>Экономический</w:t>
      </w:r>
      <w:r>
        <w:tab/>
      </w:r>
      <w:r>
        <w:rPr>
          <w:spacing w:val="-1"/>
        </w:rPr>
        <w:t>рост.</w:t>
      </w:r>
      <w:r>
        <w:rPr>
          <w:spacing w:val="-57"/>
        </w:rPr>
        <w:t xml:space="preserve"> </w:t>
      </w:r>
      <w:r>
        <w:t>Экстенсивный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рост. Факторы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роста. Экономические циклы.</w:t>
      </w:r>
    </w:p>
    <w:p w:rsidR="00496CE2" w:rsidRDefault="00AD57AF">
      <w:pPr>
        <w:pStyle w:val="Heading1"/>
        <w:numPr>
          <w:ilvl w:val="0"/>
          <w:numId w:val="1"/>
        </w:numPr>
        <w:tabs>
          <w:tab w:val="left" w:pos="1102"/>
        </w:tabs>
        <w:spacing w:before="2"/>
        <w:ind w:hanging="182"/>
        <w:jc w:val="both"/>
      </w:pPr>
      <w:r>
        <w:t>Международная</w:t>
      </w:r>
      <w:r>
        <w:rPr>
          <w:spacing w:val="-3"/>
        </w:rPr>
        <w:t xml:space="preserve"> </w:t>
      </w:r>
      <w:r>
        <w:t>экономика</w:t>
      </w:r>
    </w:p>
    <w:p w:rsidR="00496CE2" w:rsidRDefault="00AD57AF">
      <w:pPr>
        <w:pStyle w:val="a3"/>
        <w:ind w:left="212" w:right="126" w:firstLine="708"/>
        <w:jc w:val="both"/>
      </w:pPr>
      <w:r>
        <w:t>Международная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Обменный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валюты.</w:t>
      </w:r>
      <w:r>
        <w:rPr>
          <w:spacing w:val="1"/>
        </w:rPr>
        <w:t xml:space="preserve"> </w:t>
      </w:r>
      <w:r>
        <w:t>Валютный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финансы.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валютная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расчеты.</w:t>
      </w:r>
      <w:r>
        <w:rPr>
          <w:spacing w:val="1"/>
        </w:rPr>
        <w:t xml:space="preserve"> </w:t>
      </w:r>
      <w:r>
        <w:t>Платежный</w:t>
      </w:r>
      <w:r>
        <w:rPr>
          <w:spacing w:val="1"/>
        </w:rPr>
        <w:t xml:space="preserve"> </w:t>
      </w:r>
      <w:r>
        <w:t>б</w:t>
      </w:r>
      <w:r>
        <w:t>аланс.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57"/>
        </w:rPr>
        <w:t xml:space="preserve"> </w:t>
      </w:r>
      <w:r>
        <w:t>экономические организации. Глобальные экономические проблемы. Особенности современной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России.</w:t>
      </w:r>
    </w:p>
    <w:p w:rsidR="00496CE2" w:rsidRDefault="00496CE2">
      <w:pPr>
        <w:jc w:val="both"/>
        <w:sectPr w:rsidR="00496CE2">
          <w:pgSz w:w="11910" w:h="16840"/>
          <w:pgMar w:top="1040" w:right="720" w:bottom="1240" w:left="920" w:header="0" w:footer="1058" w:gutter="0"/>
          <w:cols w:space="720"/>
        </w:sectPr>
      </w:pPr>
    </w:p>
    <w:p w:rsidR="00496CE2" w:rsidRDefault="00AD57AF">
      <w:pPr>
        <w:pStyle w:val="Heading1"/>
        <w:spacing w:before="66" w:line="240" w:lineRule="auto"/>
        <w:ind w:left="212"/>
        <w:jc w:val="left"/>
      </w:pPr>
      <w:r>
        <w:lastRenderedPageBreak/>
        <w:t>3.Тематическое</w:t>
      </w:r>
      <w:r>
        <w:rPr>
          <w:spacing w:val="1"/>
        </w:rPr>
        <w:t xml:space="preserve"> </w:t>
      </w:r>
      <w:r>
        <w:t>планирование с указанием количества часов, отводимых на освоение</w:t>
      </w:r>
      <w:r>
        <w:rPr>
          <w:spacing w:val="-57"/>
        </w:rPr>
        <w:t xml:space="preserve"> </w:t>
      </w:r>
      <w:r>
        <w:t>каждой темы</w:t>
      </w:r>
    </w:p>
    <w:p w:rsidR="00496CE2" w:rsidRDefault="00496CE2">
      <w:pPr>
        <w:pStyle w:val="a3"/>
        <w:rPr>
          <w:b/>
          <w:sz w:val="26"/>
        </w:rPr>
      </w:pPr>
    </w:p>
    <w:p w:rsidR="00496CE2" w:rsidRDefault="00496CE2">
      <w:pPr>
        <w:pStyle w:val="a3"/>
        <w:rPr>
          <w:b/>
          <w:sz w:val="22"/>
        </w:rPr>
      </w:pPr>
    </w:p>
    <w:p w:rsidR="00496CE2" w:rsidRDefault="00AD57AF">
      <w:pPr>
        <w:ind w:left="4340"/>
        <w:rPr>
          <w:b/>
          <w:sz w:val="24"/>
        </w:rPr>
      </w:pPr>
      <w:r>
        <w:rPr>
          <w:b/>
          <w:sz w:val="24"/>
        </w:rPr>
        <w:t>10 класс</w:t>
      </w:r>
    </w:p>
    <w:p w:rsidR="00496CE2" w:rsidRDefault="00496C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1985"/>
      </w:tblGrid>
      <w:tr w:rsidR="00496CE2">
        <w:trPr>
          <w:trHeight w:val="791"/>
        </w:trPr>
        <w:tc>
          <w:tcPr>
            <w:tcW w:w="7939" w:type="dxa"/>
          </w:tcPr>
          <w:p w:rsidR="00496CE2" w:rsidRDefault="00AD57AF">
            <w:pPr>
              <w:pStyle w:val="TableParagraph"/>
              <w:ind w:left="3635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25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96CE2">
        <w:trPr>
          <w:trHeight w:val="318"/>
        </w:trPr>
        <w:tc>
          <w:tcPr>
            <w:tcW w:w="7939" w:type="dxa"/>
          </w:tcPr>
          <w:p w:rsidR="00496CE2" w:rsidRDefault="00AD5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 экономики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96CE2">
        <w:trPr>
          <w:trHeight w:val="316"/>
        </w:trPr>
        <w:tc>
          <w:tcPr>
            <w:tcW w:w="7939" w:type="dxa"/>
          </w:tcPr>
          <w:p w:rsidR="00496CE2" w:rsidRDefault="00AD5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2.Микроэкономика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25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96CE2">
        <w:trPr>
          <w:trHeight w:val="316"/>
        </w:trPr>
        <w:tc>
          <w:tcPr>
            <w:tcW w:w="7939" w:type="dxa"/>
          </w:tcPr>
          <w:p w:rsidR="00496CE2" w:rsidRDefault="00AD5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3.Макроэкономика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496CE2">
        <w:trPr>
          <w:trHeight w:val="318"/>
        </w:trPr>
        <w:tc>
          <w:tcPr>
            <w:tcW w:w="7939" w:type="dxa"/>
          </w:tcPr>
          <w:p w:rsidR="00496CE2" w:rsidRDefault="00AD5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4.Международная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25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96CE2">
        <w:trPr>
          <w:trHeight w:val="316"/>
        </w:trPr>
        <w:tc>
          <w:tcPr>
            <w:tcW w:w="7939" w:type="dxa"/>
          </w:tcPr>
          <w:p w:rsidR="00496CE2" w:rsidRDefault="00AD57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25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496CE2" w:rsidRDefault="00496CE2">
      <w:pPr>
        <w:pStyle w:val="a3"/>
        <w:rPr>
          <w:b/>
          <w:sz w:val="26"/>
        </w:rPr>
      </w:pPr>
    </w:p>
    <w:p w:rsidR="00496CE2" w:rsidRDefault="00496CE2">
      <w:pPr>
        <w:pStyle w:val="a3"/>
        <w:spacing w:before="8"/>
        <w:rPr>
          <w:b/>
          <w:sz w:val="21"/>
        </w:rPr>
      </w:pPr>
    </w:p>
    <w:p w:rsidR="00496CE2" w:rsidRDefault="00AD57AF">
      <w:pPr>
        <w:pStyle w:val="Heading1"/>
        <w:spacing w:line="240" w:lineRule="auto"/>
        <w:ind w:left="4228"/>
        <w:jc w:val="left"/>
      </w:pPr>
      <w:r>
        <w:t>11 класс</w:t>
      </w:r>
    </w:p>
    <w:p w:rsidR="00496CE2" w:rsidRDefault="00496C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1985"/>
      </w:tblGrid>
      <w:tr w:rsidR="00496CE2">
        <w:trPr>
          <w:trHeight w:val="794"/>
        </w:trPr>
        <w:tc>
          <w:tcPr>
            <w:tcW w:w="7939" w:type="dxa"/>
          </w:tcPr>
          <w:p w:rsidR="00496CE2" w:rsidRDefault="00AD57AF">
            <w:pPr>
              <w:pStyle w:val="TableParagraph"/>
              <w:ind w:left="3635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25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96CE2">
        <w:trPr>
          <w:trHeight w:val="316"/>
        </w:trPr>
        <w:tc>
          <w:tcPr>
            <w:tcW w:w="7939" w:type="dxa"/>
          </w:tcPr>
          <w:p w:rsidR="00496CE2" w:rsidRDefault="00AD5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 экономики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96CE2">
        <w:trPr>
          <w:trHeight w:val="318"/>
        </w:trPr>
        <w:tc>
          <w:tcPr>
            <w:tcW w:w="7939" w:type="dxa"/>
          </w:tcPr>
          <w:p w:rsidR="00496CE2" w:rsidRDefault="00AD5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2.Микроэкономика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25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496CE2">
        <w:trPr>
          <w:trHeight w:val="316"/>
        </w:trPr>
        <w:tc>
          <w:tcPr>
            <w:tcW w:w="7939" w:type="dxa"/>
          </w:tcPr>
          <w:p w:rsidR="00496CE2" w:rsidRDefault="00AD5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3.Макроэкономика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496CE2">
        <w:trPr>
          <w:trHeight w:val="316"/>
        </w:trPr>
        <w:tc>
          <w:tcPr>
            <w:tcW w:w="7939" w:type="dxa"/>
          </w:tcPr>
          <w:p w:rsidR="00496CE2" w:rsidRDefault="00AD57AF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4.Международная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96CE2">
        <w:trPr>
          <w:trHeight w:val="318"/>
        </w:trPr>
        <w:tc>
          <w:tcPr>
            <w:tcW w:w="7939" w:type="dxa"/>
          </w:tcPr>
          <w:p w:rsidR="00496CE2" w:rsidRDefault="00AD57AF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85" w:type="dxa"/>
          </w:tcPr>
          <w:p w:rsidR="00496CE2" w:rsidRDefault="00AD57AF">
            <w:pPr>
              <w:pStyle w:val="TableParagraph"/>
              <w:spacing w:before="1" w:line="240" w:lineRule="auto"/>
              <w:ind w:left="25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AD57AF" w:rsidRDefault="00AD57AF"/>
    <w:sectPr w:rsidR="00AD57AF" w:rsidSect="00496CE2">
      <w:pgSz w:w="11910" w:h="16840"/>
      <w:pgMar w:top="1040" w:right="720" w:bottom="1240" w:left="92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AF" w:rsidRDefault="00AD57AF" w:rsidP="00496CE2">
      <w:r>
        <w:separator/>
      </w:r>
    </w:p>
  </w:endnote>
  <w:endnote w:type="continuationSeparator" w:id="1">
    <w:p w:rsidR="00AD57AF" w:rsidRDefault="00AD57AF" w:rsidP="0049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E2" w:rsidRDefault="00496CE2">
    <w:pPr>
      <w:pStyle w:val="a3"/>
      <w:spacing w:line="14" w:lineRule="auto"/>
      <w:rPr>
        <w:sz w:val="20"/>
      </w:rPr>
    </w:pPr>
    <w:r w:rsidRPr="00496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7pt;margin-top:778.05pt;width:12pt;height:15.3pt;z-index:-251658752;mso-position-horizontal-relative:page;mso-position-vertical-relative:page" filled="f" stroked="f">
          <v:textbox inset="0,0,0,0">
            <w:txbxContent>
              <w:p w:rsidR="00496CE2" w:rsidRDefault="00496CE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D57AF">
                  <w:instrText xml:space="preserve"> PAGE </w:instrText>
                </w:r>
                <w:r>
                  <w:fldChar w:fldCharType="separate"/>
                </w:r>
                <w:r w:rsidR="002429E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AF" w:rsidRDefault="00AD57AF" w:rsidP="00496CE2">
      <w:r>
        <w:separator/>
      </w:r>
    </w:p>
  </w:footnote>
  <w:footnote w:type="continuationSeparator" w:id="1">
    <w:p w:rsidR="00AD57AF" w:rsidRDefault="00AD57AF" w:rsidP="0049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6A1"/>
    <w:multiLevelType w:val="hybridMultilevel"/>
    <w:tmpl w:val="065EA054"/>
    <w:lvl w:ilvl="0" w:tplc="593492E6">
      <w:start w:val="2"/>
      <w:numFmt w:val="decimal"/>
      <w:lvlText w:val="%1."/>
      <w:lvlJc w:val="left"/>
      <w:pPr>
        <w:ind w:left="110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25A98C0">
      <w:numFmt w:val="bullet"/>
      <w:lvlText w:val="•"/>
      <w:lvlJc w:val="left"/>
      <w:pPr>
        <w:ind w:left="2016" w:hanging="181"/>
      </w:pPr>
      <w:rPr>
        <w:rFonts w:hint="default"/>
        <w:lang w:val="ru-RU" w:eastAsia="en-US" w:bidi="ar-SA"/>
      </w:rPr>
    </w:lvl>
    <w:lvl w:ilvl="2" w:tplc="A7863400">
      <w:numFmt w:val="bullet"/>
      <w:lvlText w:val="•"/>
      <w:lvlJc w:val="left"/>
      <w:pPr>
        <w:ind w:left="2933" w:hanging="181"/>
      </w:pPr>
      <w:rPr>
        <w:rFonts w:hint="default"/>
        <w:lang w:val="ru-RU" w:eastAsia="en-US" w:bidi="ar-SA"/>
      </w:rPr>
    </w:lvl>
    <w:lvl w:ilvl="3" w:tplc="6A5E0FE2">
      <w:numFmt w:val="bullet"/>
      <w:lvlText w:val="•"/>
      <w:lvlJc w:val="left"/>
      <w:pPr>
        <w:ind w:left="3849" w:hanging="181"/>
      </w:pPr>
      <w:rPr>
        <w:rFonts w:hint="default"/>
        <w:lang w:val="ru-RU" w:eastAsia="en-US" w:bidi="ar-SA"/>
      </w:rPr>
    </w:lvl>
    <w:lvl w:ilvl="4" w:tplc="9B30EC5C">
      <w:numFmt w:val="bullet"/>
      <w:lvlText w:val="•"/>
      <w:lvlJc w:val="left"/>
      <w:pPr>
        <w:ind w:left="4766" w:hanging="181"/>
      </w:pPr>
      <w:rPr>
        <w:rFonts w:hint="default"/>
        <w:lang w:val="ru-RU" w:eastAsia="en-US" w:bidi="ar-SA"/>
      </w:rPr>
    </w:lvl>
    <w:lvl w:ilvl="5" w:tplc="0C8A7C58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6" w:tplc="CD503298">
      <w:numFmt w:val="bullet"/>
      <w:lvlText w:val="•"/>
      <w:lvlJc w:val="left"/>
      <w:pPr>
        <w:ind w:left="6599" w:hanging="181"/>
      </w:pPr>
      <w:rPr>
        <w:rFonts w:hint="default"/>
        <w:lang w:val="ru-RU" w:eastAsia="en-US" w:bidi="ar-SA"/>
      </w:rPr>
    </w:lvl>
    <w:lvl w:ilvl="7" w:tplc="3F725DFA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C6367F9E">
      <w:numFmt w:val="bullet"/>
      <w:lvlText w:val="•"/>
      <w:lvlJc w:val="left"/>
      <w:pPr>
        <w:ind w:left="8433" w:hanging="181"/>
      </w:pPr>
      <w:rPr>
        <w:rFonts w:hint="default"/>
        <w:lang w:val="ru-RU" w:eastAsia="en-US" w:bidi="ar-SA"/>
      </w:rPr>
    </w:lvl>
  </w:abstractNum>
  <w:abstractNum w:abstractNumId="1">
    <w:nsid w:val="2F9C3E5A"/>
    <w:multiLevelType w:val="hybridMultilevel"/>
    <w:tmpl w:val="83C4735A"/>
    <w:lvl w:ilvl="0" w:tplc="9CD8A9E6">
      <w:start w:val="1"/>
      <w:numFmt w:val="decimal"/>
      <w:lvlText w:val="%1)"/>
      <w:lvlJc w:val="left"/>
      <w:pPr>
        <w:ind w:left="212" w:hanging="3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A9EC4">
      <w:numFmt w:val="bullet"/>
      <w:lvlText w:val="•"/>
      <w:lvlJc w:val="left"/>
      <w:pPr>
        <w:ind w:left="1224" w:hanging="323"/>
      </w:pPr>
      <w:rPr>
        <w:rFonts w:hint="default"/>
        <w:lang w:val="ru-RU" w:eastAsia="en-US" w:bidi="ar-SA"/>
      </w:rPr>
    </w:lvl>
    <w:lvl w:ilvl="2" w:tplc="3EE40A5E">
      <w:numFmt w:val="bullet"/>
      <w:lvlText w:val="•"/>
      <w:lvlJc w:val="left"/>
      <w:pPr>
        <w:ind w:left="2229" w:hanging="323"/>
      </w:pPr>
      <w:rPr>
        <w:rFonts w:hint="default"/>
        <w:lang w:val="ru-RU" w:eastAsia="en-US" w:bidi="ar-SA"/>
      </w:rPr>
    </w:lvl>
    <w:lvl w:ilvl="3" w:tplc="F650F62A">
      <w:numFmt w:val="bullet"/>
      <w:lvlText w:val="•"/>
      <w:lvlJc w:val="left"/>
      <w:pPr>
        <w:ind w:left="3233" w:hanging="323"/>
      </w:pPr>
      <w:rPr>
        <w:rFonts w:hint="default"/>
        <w:lang w:val="ru-RU" w:eastAsia="en-US" w:bidi="ar-SA"/>
      </w:rPr>
    </w:lvl>
    <w:lvl w:ilvl="4" w:tplc="64BCEBBC">
      <w:numFmt w:val="bullet"/>
      <w:lvlText w:val="•"/>
      <w:lvlJc w:val="left"/>
      <w:pPr>
        <w:ind w:left="4238" w:hanging="323"/>
      </w:pPr>
      <w:rPr>
        <w:rFonts w:hint="default"/>
        <w:lang w:val="ru-RU" w:eastAsia="en-US" w:bidi="ar-SA"/>
      </w:rPr>
    </w:lvl>
    <w:lvl w:ilvl="5" w:tplc="3244B39E">
      <w:numFmt w:val="bullet"/>
      <w:lvlText w:val="•"/>
      <w:lvlJc w:val="left"/>
      <w:pPr>
        <w:ind w:left="5243" w:hanging="323"/>
      </w:pPr>
      <w:rPr>
        <w:rFonts w:hint="default"/>
        <w:lang w:val="ru-RU" w:eastAsia="en-US" w:bidi="ar-SA"/>
      </w:rPr>
    </w:lvl>
    <w:lvl w:ilvl="6" w:tplc="2410EBF6">
      <w:numFmt w:val="bullet"/>
      <w:lvlText w:val="•"/>
      <w:lvlJc w:val="left"/>
      <w:pPr>
        <w:ind w:left="6247" w:hanging="323"/>
      </w:pPr>
      <w:rPr>
        <w:rFonts w:hint="default"/>
        <w:lang w:val="ru-RU" w:eastAsia="en-US" w:bidi="ar-SA"/>
      </w:rPr>
    </w:lvl>
    <w:lvl w:ilvl="7" w:tplc="D2A0FC9E">
      <w:numFmt w:val="bullet"/>
      <w:lvlText w:val="•"/>
      <w:lvlJc w:val="left"/>
      <w:pPr>
        <w:ind w:left="7252" w:hanging="323"/>
      </w:pPr>
      <w:rPr>
        <w:rFonts w:hint="default"/>
        <w:lang w:val="ru-RU" w:eastAsia="en-US" w:bidi="ar-SA"/>
      </w:rPr>
    </w:lvl>
    <w:lvl w:ilvl="8" w:tplc="BC8A7E52">
      <w:numFmt w:val="bullet"/>
      <w:lvlText w:val="•"/>
      <w:lvlJc w:val="left"/>
      <w:pPr>
        <w:ind w:left="8257" w:hanging="323"/>
      </w:pPr>
      <w:rPr>
        <w:rFonts w:hint="default"/>
        <w:lang w:val="ru-RU" w:eastAsia="en-US" w:bidi="ar-SA"/>
      </w:rPr>
    </w:lvl>
  </w:abstractNum>
  <w:abstractNum w:abstractNumId="2">
    <w:nsid w:val="5A413C93"/>
    <w:multiLevelType w:val="hybridMultilevel"/>
    <w:tmpl w:val="332EE54E"/>
    <w:lvl w:ilvl="0" w:tplc="A1C48F28">
      <w:start w:val="1"/>
      <w:numFmt w:val="decimal"/>
      <w:lvlText w:val="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68F5C">
      <w:numFmt w:val="bullet"/>
      <w:lvlText w:val="•"/>
      <w:lvlJc w:val="left"/>
      <w:pPr>
        <w:ind w:left="1224" w:hanging="320"/>
      </w:pPr>
      <w:rPr>
        <w:rFonts w:hint="default"/>
        <w:lang w:val="ru-RU" w:eastAsia="en-US" w:bidi="ar-SA"/>
      </w:rPr>
    </w:lvl>
    <w:lvl w:ilvl="2" w:tplc="611CCD30">
      <w:numFmt w:val="bullet"/>
      <w:lvlText w:val="•"/>
      <w:lvlJc w:val="left"/>
      <w:pPr>
        <w:ind w:left="2229" w:hanging="320"/>
      </w:pPr>
      <w:rPr>
        <w:rFonts w:hint="default"/>
        <w:lang w:val="ru-RU" w:eastAsia="en-US" w:bidi="ar-SA"/>
      </w:rPr>
    </w:lvl>
    <w:lvl w:ilvl="3" w:tplc="36F0F62E">
      <w:numFmt w:val="bullet"/>
      <w:lvlText w:val="•"/>
      <w:lvlJc w:val="left"/>
      <w:pPr>
        <w:ind w:left="3233" w:hanging="320"/>
      </w:pPr>
      <w:rPr>
        <w:rFonts w:hint="default"/>
        <w:lang w:val="ru-RU" w:eastAsia="en-US" w:bidi="ar-SA"/>
      </w:rPr>
    </w:lvl>
    <w:lvl w:ilvl="4" w:tplc="EB2C7FA0">
      <w:numFmt w:val="bullet"/>
      <w:lvlText w:val="•"/>
      <w:lvlJc w:val="left"/>
      <w:pPr>
        <w:ind w:left="4238" w:hanging="320"/>
      </w:pPr>
      <w:rPr>
        <w:rFonts w:hint="default"/>
        <w:lang w:val="ru-RU" w:eastAsia="en-US" w:bidi="ar-SA"/>
      </w:rPr>
    </w:lvl>
    <w:lvl w:ilvl="5" w:tplc="A0D4793C">
      <w:numFmt w:val="bullet"/>
      <w:lvlText w:val="•"/>
      <w:lvlJc w:val="left"/>
      <w:pPr>
        <w:ind w:left="5243" w:hanging="320"/>
      </w:pPr>
      <w:rPr>
        <w:rFonts w:hint="default"/>
        <w:lang w:val="ru-RU" w:eastAsia="en-US" w:bidi="ar-SA"/>
      </w:rPr>
    </w:lvl>
    <w:lvl w:ilvl="6" w:tplc="83BC4FFE">
      <w:numFmt w:val="bullet"/>
      <w:lvlText w:val="•"/>
      <w:lvlJc w:val="left"/>
      <w:pPr>
        <w:ind w:left="6247" w:hanging="320"/>
      </w:pPr>
      <w:rPr>
        <w:rFonts w:hint="default"/>
        <w:lang w:val="ru-RU" w:eastAsia="en-US" w:bidi="ar-SA"/>
      </w:rPr>
    </w:lvl>
    <w:lvl w:ilvl="7" w:tplc="5A98F1F6">
      <w:numFmt w:val="bullet"/>
      <w:lvlText w:val="•"/>
      <w:lvlJc w:val="left"/>
      <w:pPr>
        <w:ind w:left="7252" w:hanging="320"/>
      </w:pPr>
      <w:rPr>
        <w:rFonts w:hint="default"/>
        <w:lang w:val="ru-RU" w:eastAsia="en-US" w:bidi="ar-SA"/>
      </w:rPr>
    </w:lvl>
    <w:lvl w:ilvl="8" w:tplc="0658CA3A">
      <w:numFmt w:val="bullet"/>
      <w:lvlText w:val="•"/>
      <w:lvlJc w:val="left"/>
      <w:pPr>
        <w:ind w:left="8257" w:hanging="320"/>
      </w:pPr>
      <w:rPr>
        <w:rFonts w:hint="default"/>
        <w:lang w:val="ru-RU" w:eastAsia="en-US" w:bidi="ar-SA"/>
      </w:rPr>
    </w:lvl>
  </w:abstractNum>
  <w:abstractNum w:abstractNumId="3">
    <w:nsid w:val="647C262D"/>
    <w:multiLevelType w:val="hybridMultilevel"/>
    <w:tmpl w:val="8580FC7C"/>
    <w:lvl w:ilvl="0" w:tplc="E4FE8148">
      <w:start w:val="1"/>
      <w:numFmt w:val="decimal"/>
      <w:lvlText w:val="%1)"/>
      <w:lvlJc w:val="left"/>
      <w:pPr>
        <w:ind w:left="21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C04D2">
      <w:numFmt w:val="bullet"/>
      <w:lvlText w:val="•"/>
      <w:lvlJc w:val="left"/>
      <w:pPr>
        <w:ind w:left="1224" w:hanging="316"/>
      </w:pPr>
      <w:rPr>
        <w:rFonts w:hint="default"/>
        <w:lang w:val="ru-RU" w:eastAsia="en-US" w:bidi="ar-SA"/>
      </w:rPr>
    </w:lvl>
    <w:lvl w:ilvl="2" w:tplc="6B8EC420">
      <w:numFmt w:val="bullet"/>
      <w:lvlText w:val="•"/>
      <w:lvlJc w:val="left"/>
      <w:pPr>
        <w:ind w:left="2229" w:hanging="316"/>
      </w:pPr>
      <w:rPr>
        <w:rFonts w:hint="default"/>
        <w:lang w:val="ru-RU" w:eastAsia="en-US" w:bidi="ar-SA"/>
      </w:rPr>
    </w:lvl>
    <w:lvl w:ilvl="3" w:tplc="8954DFCA">
      <w:numFmt w:val="bullet"/>
      <w:lvlText w:val="•"/>
      <w:lvlJc w:val="left"/>
      <w:pPr>
        <w:ind w:left="3233" w:hanging="316"/>
      </w:pPr>
      <w:rPr>
        <w:rFonts w:hint="default"/>
        <w:lang w:val="ru-RU" w:eastAsia="en-US" w:bidi="ar-SA"/>
      </w:rPr>
    </w:lvl>
    <w:lvl w:ilvl="4" w:tplc="D3202748">
      <w:numFmt w:val="bullet"/>
      <w:lvlText w:val="•"/>
      <w:lvlJc w:val="left"/>
      <w:pPr>
        <w:ind w:left="4238" w:hanging="316"/>
      </w:pPr>
      <w:rPr>
        <w:rFonts w:hint="default"/>
        <w:lang w:val="ru-RU" w:eastAsia="en-US" w:bidi="ar-SA"/>
      </w:rPr>
    </w:lvl>
    <w:lvl w:ilvl="5" w:tplc="3B30183C">
      <w:numFmt w:val="bullet"/>
      <w:lvlText w:val="•"/>
      <w:lvlJc w:val="left"/>
      <w:pPr>
        <w:ind w:left="5243" w:hanging="316"/>
      </w:pPr>
      <w:rPr>
        <w:rFonts w:hint="default"/>
        <w:lang w:val="ru-RU" w:eastAsia="en-US" w:bidi="ar-SA"/>
      </w:rPr>
    </w:lvl>
    <w:lvl w:ilvl="6" w:tplc="0ED8DEE4">
      <w:numFmt w:val="bullet"/>
      <w:lvlText w:val="•"/>
      <w:lvlJc w:val="left"/>
      <w:pPr>
        <w:ind w:left="6247" w:hanging="316"/>
      </w:pPr>
      <w:rPr>
        <w:rFonts w:hint="default"/>
        <w:lang w:val="ru-RU" w:eastAsia="en-US" w:bidi="ar-SA"/>
      </w:rPr>
    </w:lvl>
    <w:lvl w:ilvl="7" w:tplc="74ECE988">
      <w:numFmt w:val="bullet"/>
      <w:lvlText w:val="•"/>
      <w:lvlJc w:val="left"/>
      <w:pPr>
        <w:ind w:left="7252" w:hanging="316"/>
      </w:pPr>
      <w:rPr>
        <w:rFonts w:hint="default"/>
        <w:lang w:val="ru-RU" w:eastAsia="en-US" w:bidi="ar-SA"/>
      </w:rPr>
    </w:lvl>
    <w:lvl w:ilvl="8" w:tplc="A2B80366">
      <w:numFmt w:val="bullet"/>
      <w:lvlText w:val="•"/>
      <w:lvlJc w:val="left"/>
      <w:pPr>
        <w:ind w:left="8257" w:hanging="316"/>
      </w:pPr>
      <w:rPr>
        <w:rFonts w:hint="default"/>
        <w:lang w:val="ru-RU" w:eastAsia="en-US" w:bidi="ar-SA"/>
      </w:rPr>
    </w:lvl>
  </w:abstractNum>
  <w:abstractNum w:abstractNumId="4">
    <w:nsid w:val="6C857DC0"/>
    <w:multiLevelType w:val="hybridMultilevel"/>
    <w:tmpl w:val="29980D72"/>
    <w:lvl w:ilvl="0" w:tplc="3EBC2676">
      <w:start w:val="1"/>
      <w:numFmt w:val="decimal"/>
      <w:lvlText w:val="%1."/>
      <w:lvlJc w:val="left"/>
      <w:pPr>
        <w:ind w:left="1628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8CBD7C">
      <w:numFmt w:val="bullet"/>
      <w:lvlText w:val="•"/>
      <w:lvlJc w:val="left"/>
      <w:pPr>
        <w:ind w:left="2484" w:hanging="336"/>
      </w:pPr>
      <w:rPr>
        <w:rFonts w:hint="default"/>
        <w:lang w:val="ru-RU" w:eastAsia="en-US" w:bidi="ar-SA"/>
      </w:rPr>
    </w:lvl>
    <w:lvl w:ilvl="2" w:tplc="CBAC304A">
      <w:numFmt w:val="bullet"/>
      <w:lvlText w:val="•"/>
      <w:lvlJc w:val="left"/>
      <w:pPr>
        <w:ind w:left="3349" w:hanging="336"/>
      </w:pPr>
      <w:rPr>
        <w:rFonts w:hint="default"/>
        <w:lang w:val="ru-RU" w:eastAsia="en-US" w:bidi="ar-SA"/>
      </w:rPr>
    </w:lvl>
    <w:lvl w:ilvl="3" w:tplc="EFC4C2A0">
      <w:numFmt w:val="bullet"/>
      <w:lvlText w:val="•"/>
      <w:lvlJc w:val="left"/>
      <w:pPr>
        <w:ind w:left="4213" w:hanging="336"/>
      </w:pPr>
      <w:rPr>
        <w:rFonts w:hint="default"/>
        <w:lang w:val="ru-RU" w:eastAsia="en-US" w:bidi="ar-SA"/>
      </w:rPr>
    </w:lvl>
    <w:lvl w:ilvl="4" w:tplc="12ACA5C2">
      <w:numFmt w:val="bullet"/>
      <w:lvlText w:val="•"/>
      <w:lvlJc w:val="left"/>
      <w:pPr>
        <w:ind w:left="5078" w:hanging="336"/>
      </w:pPr>
      <w:rPr>
        <w:rFonts w:hint="default"/>
        <w:lang w:val="ru-RU" w:eastAsia="en-US" w:bidi="ar-SA"/>
      </w:rPr>
    </w:lvl>
    <w:lvl w:ilvl="5" w:tplc="B2CCD524">
      <w:numFmt w:val="bullet"/>
      <w:lvlText w:val="•"/>
      <w:lvlJc w:val="left"/>
      <w:pPr>
        <w:ind w:left="5943" w:hanging="336"/>
      </w:pPr>
      <w:rPr>
        <w:rFonts w:hint="default"/>
        <w:lang w:val="ru-RU" w:eastAsia="en-US" w:bidi="ar-SA"/>
      </w:rPr>
    </w:lvl>
    <w:lvl w:ilvl="6" w:tplc="501C90E8">
      <w:numFmt w:val="bullet"/>
      <w:lvlText w:val="•"/>
      <w:lvlJc w:val="left"/>
      <w:pPr>
        <w:ind w:left="6807" w:hanging="336"/>
      </w:pPr>
      <w:rPr>
        <w:rFonts w:hint="default"/>
        <w:lang w:val="ru-RU" w:eastAsia="en-US" w:bidi="ar-SA"/>
      </w:rPr>
    </w:lvl>
    <w:lvl w:ilvl="7" w:tplc="7F64A0C6">
      <w:numFmt w:val="bullet"/>
      <w:lvlText w:val="•"/>
      <w:lvlJc w:val="left"/>
      <w:pPr>
        <w:ind w:left="7672" w:hanging="336"/>
      </w:pPr>
      <w:rPr>
        <w:rFonts w:hint="default"/>
        <w:lang w:val="ru-RU" w:eastAsia="en-US" w:bidi="ar-SA"/>
      </w:rPr>
    </w:lvl>
    <w:lvl w:ilvl="8" w:tplc="3E9C732C">
      <w:numFmt w:val="bullet"/>
      <w:lvlText w:val="•"/>
      <w:lvlJc w:val="left"/>
      <w:pPr>
        <w:ind w:left="8537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6CE2"/>
    <w:rsid w:val="002429ED"/>
    <w:rsid w:val="00496CE2"/>
    <w:rsid w:val="00A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C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CE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6CE2"/>
    <w:pPr>
      <w:spacing w:line="274" w:lineRule="exact"/>
      <w:ind w:left="92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6CE2"/>
    <w:pPr>
      <w:ind w:left="212" w:right="128"/>
      <w:jc w:val="both"/>
    </w:pPr>
  </w:style>
  <w:style w:type="paragraph" w:customStyle="1" w:styleId="TableParagraph">
    <w:name w:val="Table Paragraph"/>
    <w:basedOn w:val="a"/>
    <w:uiPriority w:val="1"/>
    <w:qFormat/>
    <w:rsid w:val="00496CE2"/>
    <w:pPr>
      <w:spacing w:line="275" w:lineRule="exact"/>
      <w:ind w:left="107"/>
    </w:pPr>
  </w:style>
  <w:style w:type="paragraph" w:styleId="a5">
    <w:name w:val="No Spacing"/>
    <w:uiPriority w:val="1"/>
    <w:qFormat/>
    <w:rsid w:val="002429E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1691</Words>
  <Characters>9645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- 10-11 Ñ•Ð°Ð± Ð¿Ñ• Ñ“ÐºÐ¾Ð½Ð¾Ð¼Ð¸ÐºÐ° Ð¿Ñ•Ð¾Ñ—</dc:title>
  <dc:creator>Admin</dc:creator>
  <cp:lastModifiedBy>76</cp:lastModifiedBy>
  <cp:revision>2</cp:revision>
  <dcterms:created xsi:type="dcterms:W3CDTF">2021-05-01T14:52:00Z</dcterms:created>
  <dcterms:modified xsi:type="dcterms:W3CDTF">2021-05-01T15:02:00Z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2021-05-01T00:00:00Z</vt:filetime>
  </property>
</Properties>
</file>